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EE" w:rsidRDefault="00215370" w:rsidP="00215370">
      <w:pPr>
        <w:spacing w:after="0"/>
        <w:jc w:val="center"/>
        <w:rPr>
          <w:b/>
        </w:rPr>
      </w:pPr>
      <w:r w:rsidRPr="00215370">
        <w:rPr>
          <w:b/>
          <w:u w:val="single"/>
        </w:rPr>
        <w:t>Germinal et la vie des ouvriers mineurs au XIXe siècle</w:t>
      </w:r>
      <w:r w:rsidRPr="00215370">
        <w:rPr>
          <w:b/>
        </w:rPr>
        <w:t xml:space="preserve"> (fiche élèves)</w:t>
      </w:r>
    </w:p>
    <w:p w:rsidR="0039732E" w:rsidRDefault="0039732E" w:rsidP="00215370">
      <w:pPr>
        <w:spacing w:after="0"/>
        <w:jc w:val="center"/>
        <w:rPr>
          <w:b/>
        </w:rPr>
      </w:pPr>
      <w:r>
        <w:rPr>
          <w:b/>
        </w:rPr>
        <w:t>1 – Un travail harassant</w:t>
      </w:r>
    </w:p>
    <w:p w:rsidR="00215370" w:rsidRDefault="00215370" w:rsidP="00215370">
      <w:pPr>
        <w:spacing w:after="0"/>
        <w:jc w:val="center"/>
        <w:rPr>
          <w:b/>
        </w:rPr>
      </w:pPr>
    </w:p>
    <w:p w:rsidR="00215370" w:rsidRDefault="0039732E" w:rsidP="00215370">
      <w:pPr>
        <w:spacing w:after="0"/>
        <w:rPr>
          <w:b/>
        </w:rPr>
      </w:pPr>
      <w:r>
        <w:rPr>
          <w:b/>
          <w:noProof/>
          <w:lang w:eastAsia="fr-FR"/>
        </w:rPr>
        <w:pict>
          <v:rect id="_x0000_s1032" style="position:absolute;margin-left:-11.6pt;margin-top:14.05pt;width:25.5pt;height:27.75pt;z-index:251664384" strokecolor="white [3212]"/>
        </w:pict>
      </w:r>
      <w:r w:rsidR="00E11D36">
        <w:rPr>
          <w:b/>
          <w:noProof/>
          <w:lang w:eastAsia="fr-FR"/>
        </w:rPr>
        <w:pict>
          <v:rect id="_x0000_s1028" style="position:absolute;margin-left:241.9pt;margin-top:2.5pt;width:219.2pt;height:179.25pt;z-index:251660288;mso-wrap-style:none" strokecolor="white [3212]">
            <v:textbox>
              <w:txbxContent>
                <w:p w:rsidR="00E11D36" w:rsidRDefault="00E11D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71750" cy="2185088"/>
                        <wp:effectExtent l="1905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2185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1D36">
        <w:rPr>
          <w:b/>
          <w:noProof/>
          <w:lang w:eastAsia="fr-FR"/>
        </w:rPr>
        <w:pict>
          <v:rect id="_x0000_s1026" style="position:absolute;margin-left:-19.85pt;margin-top:2.5pt;width:231.2pt;height:537.45pt;z-index:251658240;mso-wrap-style:none" strokecolor="white [3212]">
            <v:textbox style="mso-fit-shape-to-text:t">
              <w:txbxContent>
                <w:p w:rsidR="00E11D36" w:rsidRDefault="00E11D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24150" cy="657225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657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39732E" w:rsidP="00215370">
      <w:pPr>
        <w:spacing w:after="0"/>
        <w:rPr>
          <w:b/>
        </w:rPr>
      </w:pPr>
      <w:r>
        <w:rPr>
          <w:b/>
          <w:noProof/>
          <w:lang w:eastAsia="fr-FR"/>
        </w:rPr>
        <w:pict>
          <v:rect id="_x0000_s1033" style="position:absolute;margin-left:241.9pt;margin-top:4.85pt;width:25.5pt;height:27.75pt;z-index:251665408" strokecolor="white [3212]"/>
        </w:pict>
      </w: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E11D36" w:rsidP="00215370">
      <w:pPr>
        <w:spacing w:after="0"/>
        <w:rPr>
          <w:b/>
        </w:rPr>
      </w:pPr>
      <w:r>
        <w:rPr>
          <w:b/>
          <w:noProof/>
          <w:lang w:eastAsia="fr-FR"/>
        </w:rPr>
        <w:pict>
          <v:rect id="_x0000_s1029" style="position:absolute;margin-left:221.65pt;margin-top:4.7pt;width:267pt;height:534.75pt;z-index:251661312" strokecolor="white [3212]">
            <v:textbox>
              <w:txbxContent>
                <w:p w:rsidR="00E11D36" w:rsidRDefault="00E11D36" w:rsidP="00E11D36">
                  <w:pPr>
                    <w:spacing w:after="0"/>
                  </w:pPr>
                  <w:r>
                    <w:t>1 – Quels sont les outils du mineur ?</w:t>
                  </w:r>
                </w:p>
                <w:p w:rsidR="00E11D36" w:rsidRDefault="00E11D36" w:rsidP="00E11D36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E11D36" w:rsidRDefault="00E11D36" w:rsidP="00E11D36">
                  <w:pPr>
                    <w:spacing w:after="0"/>
                  </w:pPr>
                  <w:r>
                    <w:t>2 – Pourquoi l’ouvrier Maheu souffre t-il ? En quoi son travail est-il dangereux ?</w:t>
                  </w:r>
                </w:p>
                <w:p w:rsidR="00E11D36" w:rsidRDefault="00E11D36" w:rsidP="00E11D36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3 – Quelles sont les étapes du travail à la mine ?</w:t>
                  </w:r>
                </w:p>
                <w:p w:rsidR="00E11D36" w:rsidRDefault="00E11D36" w:rsidP="00E11D36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39732E" w:rsidRDefault="0039732E" w:rsidP="00E11D36">
                  <w:pPr>
                    <w:spacing w:after="0"/>
                  </w:pPr>
                  <w:r>
                    <w:t>4 – Décrivez l’ambiance dans la mine. A quoi cela vous fait-il penser ? Quels sont les aspects inhumains du travail des mineurs ?</w:t>
                  </w:r>
                </w:p>
                <w:p w:rsidR="0039732E" w:rsidRDefault="0039732E" w:rsidP="00E11D36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39732E" w:rsidRDefault="0039732E" w:rsidP="00E11D36">
                  <w:pPr>
                    <w:spacing w:after="0"/>
                  </w:pPr>
                  <w:r>
                    <w:t>5 – Décrivez l’apparence des mineurs à partir des images ci-jointes.</w:t>
                  </w:r>
                </w:p>
                <w:p w:rsidR="0039732E" w:rsidRDefault="0039732E" w:rsidP="00E11D36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ect>
        </w:pict>
      </w: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39732E" w:rsidP="00215370">
      <w:pPr>
        <w:spacing w:after="0"/>
        <w:rPr>
          <w:b/>
        </w:rPr>
      </w:pPr>
      <w:r>
        <w:rPr>
          <w:b/>
          <w:noProof/>
          <w:lang w:eastAsia="fr-FR"/>
        </w:rPr>
        <w:pict>
          <v:rect id="_x0000_s1027" style="position:absolute;margin-left:-18.9pt;margin-top:14.95pt;width:230.25pt;height:176.25pt;z-index:251659264" strokecolor="white [3212]">
            <v:textbox>
              <w:txbxContent>
                <w:p w:rsidR="00E11D36" w:rsidRDefault="00E11D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19375" cy="2079014"/>
                        <wp:effectExtent l="19050" t="0" r="9525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079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867104" w:rsidP="00215370">
      <w:pPr>
        <w:spacing w:after="0"/>
        <w:rPr>
          <w:b/>
        </w:rPr>
      </w:pPr>
    </w:p>
    <w:p w:rsidR="00867104" w:rsidRDefault="0039732E" w:rsidP="00215370">
      <w:pPr>
        <w:spacing w:after="0"/>
        <w:rPr>
          <w:b/>
        </w:rPr>
      </w:pPr>
      <w:r>
        <w:rPr>
          <w:b/>
          <w:noProof/>
          <w:lang w:eastAsia="fr-FR"/>
        </w:rPr>
        <w:pict>
          <v:rect id="_x0000_s1034" style="position:absolute;margin-left:-19.85pt;margin-top:41.7pt;width:25.5pt;height:27.75pt;z-index:251666432" strokecolor="white [3212]"/>
        </w:pict>
      </w:r>
    </w:p>
    <w:p w:rsidR="00867104" w:rsidRDefault="00867104" w:rsidP="00215370">
      <w:pPr>
        <w:spacing w:after="0"/>
        <w:rPr>
          <w:b/>
        </w:rPr>
      </w:pPr>
    </w:p>
    <w:p w:rsidR="00867104" w:rsidRDefault="00E11D36" w:rsidP="00E11D36">
      <w:pPr>
        <w:spacing w:after="0"/>
        <w:jc w:val="center"/>
        <w:rPr>
          <w:b/>
        </w:rPr>
      </w:pPr>
      <w:r w:rsidRPr="00E11D36">
        <w:rPr>
          <w:b/>
          <w:u w:val="single"/>
        </w:rPr>
        <w:t>Germinal et les grèves des ouvriers mineurs au XIXe siècle</w:t>
      </w:r>
      <w:r>
        <w:rPr>
          <w:b/>
        </w:rPr>
        <w:t xml:space="preserve"> (fiche élèves)</w:t>
      </w:r>
    </w:p>
    <w:p w:rsidR="00867104" w:rsidRPr="00215370" w:rsidRDefault="0039732E" w:rsidP="0039732E">
      <w:pPr>
        <w:spacing w:after="0"/>
        <w:jc w:val="center"/>
        <w:rPr>
          <w:b/>
        </w:rPr>
      </w:pPr>
      <w:r>
        <w:rPr>
          <w:b/>
          <w:noProof/>
          <w:lang w:eastAsia="fr-FR"/>
        </w:rPr>
        <w:pict>
          <v:rect id="_x0000_s1037" style="position:absolute;left:0;text-align:left;margin-left:230.75pt;margin-top:32.5pt;width:255.4pt;height:654pt;z-index:251669504" strokecolor="white [3212]">
            <v:textbox>
              <w:txbxContent>
                <w:p w:rsidR="0039732E" w:rsidRDefault="002F3C68" w:rsidP="0039732E">
                  <w:pPr>
                    <w:spacing w:after="0"/>
                  </w:pPr>
                  <w:r>
                    <w:t>1 – Décrivez avec vos propres mots ce qu’est une grève.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2 – Que décident de faire les ouvriers après avoir commencé leur grève ? Pourquoi font-ils cela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3 – Décrivez le défilé. Quels parallèles peut-on faire avec un défilé militaire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4 – En regardant l’image ci-jointe, quel semble être l’objectif de cette manifestation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…………………………………………………………………………………………………………………………………………………………………….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5 – Quelle conséquence inattendue la longue grève a-t-elle eu sur les ouvriers ? Comment peut-on expliquer cela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6 – Pouvez vous faire le parallèle entre cette manifestation et une autre manifestation étudiée en classe il y a quelques mois ? Quelles sont les similitudes entre les deux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7 – La fin de la monarchie absolue a-t-elle réglé tous les soucis du peuple ?</w:t>
                  </w:r>
                </w:p>
                <w:p w:rsidR="002F3C68" w:rsidRDefault="002F3C68" w:rsidP="0039732E">
                  <w:pPr>
                    <w:spacing w:after="0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rect>
        </w:pict>
      </w:r>
      <w:r>
        <w:rPr>
          <w:b/>
          <w:noProof/>
          <w:lang w:eastAsia="fr-FR"/>
        </w:rPr>
        <w:pict>
          <v:rect id="_x0000_s1036" style="position:absolute;left:0;text-align:left;margin-left:-28.1pt;margin-top:658.75pt;width:25.5pt;height:27.75pt;z-index:251668480" strokecolor="white [3212]"/>
        </w:pict>
      </w:r>
      <w:r>
        <w:rPr>
          <w:b/>
          <w:noProof/>
          <w:lang w:eastAsia="fr-FR"/>
        </w:rPr>
        <w:pict>
          <v:rect id="_x0000_s1035" style="position:absolute;left:0;text-align:left;margin-left:-22.85pt;margin-top:32.5pt;width:25.5pt;height:27.75pt;z-index:251667456" strokecolor="white [3212]"/>
        </w:pict>
      </w:r>
      <w:r w:rsidR="00E11D36">
        <w:rPr>
          <w:b/>
          <w:noProof/>
          <w:lang w:eastAsia="fr-FR"/>
        </w:rPr>
        <w:pict>
          <v:rect id="_x0000_s1031" style="position:absolute;left:0;text-align:left;margin-left:-28.1pt;margin-top:485.2pt;width:252.75pt;height:198pt;z-index:251663360;mso-wrap-style:none" strokecolor="white [3212]">
            <v:textbox style="mso-fit-shape-to-text:t">
              <w:txbxContent>
                <w:p w:rsidR="00E11D36" w:rsidRDefault="00E11D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19425" cy="2533650"/>
                        <wp:effectExtent l="19050" t="0" r="9525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1D36">
        <w:rPr>
          <w:b/>
          <w:noProof/>
          <w:lang w:eastAsia="fr-FR"/>
        </w:rPr>
        <w:pict>
          <v:rect id="_x0000_s1030" style="position:absolute;left:0;text-align:left;margin-left:-28.1pt;margin-top:26.95pt;width:252.75pt;height:444.75pt;z-index:251662336" strokecolor="white [3212]">
            <v:textbox>
              <w:txbxContent>
                <w:p w:rsidR="00E11D36" w:rsidRDefault="00E11D3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72742" cy="5448300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742" cy="544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</w:rPr>
        <w:t>2 – Une envie de se révolter</w:t>
      </w:r>
    </w:p>
    <w:sectPr w:rsidR="00867104" w:rsidRPr="00215370" w:rsidSect="00AB6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15370"/>
    <w:rsid w:val="00215370"/>
    <w:rsid w:val="002F3C68"/>
    <w:rsid w:val="0039732E"/>
    <w:rsid w:val="0049130B"/>
    <w:rsid w:val="00867104"/>
    <w:rsid w:val="00AB68EE"/>
    <w:rsid w:val="00BD447B"/>
    <w:rsid w:val="00E11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9</cp:revision>
  <cp:lastPrinted>2014-04-23T13:49:00Z</cp:lastPrinted>
  <dcterms:created xsi:type="dcterms:W3CDTF">2014-04-23T12:58:00Z</dcterms:created>
  <dcterms:modified xsi:type="dcterms:W3CDTF">2014-04-23T22:37:00Z</dcterms:modified>
</cp:coreProperties>
</file>